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E23C1" w14:textId="5E267B64" w:rsidR="0077760D" w:rsidRDefault="00EE6F02">
      <w:pPr>
        <w:rPr>
          <w:sz w:val="28"/>
          <w:szCs w:val="28"/>
        </w:rPr>
      </w:pPr>
      <w:r>
        <w:rPr>
          <w:sz w:val="28"/>
          <w:szCs w:val="28"/>
        </w:rPr>
        <w:t>Concessions Meeting – April 22, 2025</w:t>
      </w:r>
    </w:p>
    <w:p w14:paraId="66368F7E" w14:textId="7CDFC05F" w:rsidR="00EE6F02" w:rsidRDefault="00EE6F02">
      <w:pPr>
        <w:rPr>
          <w:sz w:val="28"/>
          <w:szCs w:val="28"/>
        </w:rPr>
      </w:pPr>
      <w:r>
        <w:rPr>
          <w:sz w:val="28"/>
          <w:szCs w:val="28"/>
        </w:rPr>
        <w:t>Attendees</w:t>
      </w:r>
      <w:r w:rsidR="00B8211C">
        <w:rPr>
          <w:sz w:val="28"/>
          <w:szCs w:val="28"/>
        </w:rPr>
        <w:t>: Joanne</w:t>
      </w:r>
      <w:r>
        <w:rPr>
          <w:sz w:val="28"/>
          <w:szCs w:val="28"/>
        </w:rPr>
        <w:t xml:space="preserve"> and Harry Booth, George Reid, Tina Dearstyne, Diane Smith, Jen DeMoy, Ruth McCuin, Greg </w:t>
      </w:r>
      <w:r w:rsidR="00B8211C">
        <w:rPr>
          <w:sz w:val="28"/>
          <w:szCs w:val="28"/>
        </w:rPr>
        <w:t>Rowland, Chris</w:t>
      </w:r>
      <w:r>
        <w:rPr>
          <w:sz w:val="28"/>
          <w:szCs w:val="28"/>
        </w:rPr>
        <w:t xml:space="preserve"> Doyle</w:t>
      </w:r>
    </w:p>
    <w:p w14:paraId="0A5243BA" w14:textId="2FEB317F" w:rsidR="00EE6F02" w:rsidRDefault="00EE6F02">
      <w:pPr>
        <w:rPr>
          <w:sz w:val="28"/>
          <w:szCs w:val="28"/>
        </w:rPr>
      </w:pPr>
      <w:r>
        <w:rPr>
          <w:sz w:val="28"/>
          <w:szCs w:val="28"/>
        </w:rPr>
        <w:t xml:space="preserve">Looking for possible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foods and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outside vendor for Fair</w:t>
      </w:r>
      <w:r w:rsidR="00B8211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Cousins Lobster did not want to come as they did not want to pay the percentage. OG Pizza </w:t>
      </w:r>
      <w:proofErr w:type="gramStart"/>
      <w:r>
        <w:rPr>
          <w:sz w:val="28"/>
          <w:szCs w:val="28"/>
        </w:rPr>
        <w:t>is located in</w:t>
      </w:r>
      <w:proofErr w:type="gramEnd"/>
      <w:r>
        <w:rPr>
          <w:sz w:val="28"/>
          <w:szCs w:val="28"/>
        </w:rPr>
        <w:t xml:space="preserve"> St Louis MO and felt it was too far. Adult/Teen Challenge had changed their mind. </w:t>
      </w:r>
    </w:p>
    <w:p w14:paraId="1E4867B9" w14:textId="25CB122D" w:rsidR="00EE6F02" w:rsidRDefault="00EE6F02">
      <w:pPr>
        <w:rPr>
          <w:sz w:val="28"/>
          <w:szCs w:val="28"/>
        </w:rPr>
      </w:pPr>
      <w:r>
        <w:rPr>
          <w:sz w:val="28"/>
          <w:szCs w:val="28"/>
        </w:rPr>
        <w:t xml:space="preserve">A letter was read from Dave </w:t>
      </w:r>
      <w:r w:rsidR="00B8211C">
        <w:rPr>
          <w:sz w:val="28"/>
          <w:szCs w:val="28"/>
        </w:rPr>
        <w:t>Conkey asking</w:t>
      </w:r>
      <w:r>
        <w:rPr>
          <w:sz w:val="28"/>
          <w:szCs w:val="28"/>
        </w:rPr>
        <w:t xml:space="preserve"> to have Adirondack Kettle Korn back at the fair.  George Reid called Todd from Adirondack Kettle Korn to see if he was available for fair week</w:t>
      </w:r>
      <w:r w:rsidR="00B8211C">
        <w:rPr>
          <w:sz w:val="28"/>
          <w:szCs w:val="28"/>
        </w:rPr>
        <w:t xml:space="preserve">. </w:t>
      </w:r>
    </w:p>
    <w:p w14:paraId="6375AA56" w14:textId="4F6CC29C" w:rsidR="00EE6F02" w:rsidRDefault="00EE6F02">
      <w:pPr>
        <w:rPr>
          <w:sz w:val="28"/>
          <w:szCs w:val="28"/>
        </w:rPr>
      </w:pPr>
      <w:r>
        <w:rPr>
          <w:sz w:val="28"/>
          <w:szCs w:val="28"/>
        </w:rPr>
        <w:t xml:space="preserve">Discussed the locations that were open: behind the grandstand and by the Youth building. </w:t>
      </w:r>
    </w:p>
    <w:p w14:paraId="1826A9CD" w14:textId="3C21DB6F" w:rsidR="00EE6F02" w:rsidRDefault="00EE6F02">
      <w:pPr>
        <w:rPr>
          <w:sz w:val="28"/>
          <w:szCs w:val="28"/>
        </w:rPr>
      </w:pPr>
      <w:r>
        <w:rPr>
          <w:sz w:val="28"/>
          <w:szCs w:val="28"/>
        </w:rPr>
        <w:t xml:space="preserve">Moser Concessions was accepted, they will bring their Nacho stand and will go behind the grandstand. </w:t>
      </w:r>
    </w:p>
    <w:p w14:paraId="700A9534" w14:textId="395BCE4D" w:rsidR="00EE6F02" w:rsidRDefault="00EE6F02">
      <w:pPr>
        <w:rPr>
          <w:sz w:val="28"/>
          <w:szCs w:val="28"/>
        </w:rPr>
      </w:pPr>
      <w:r>
        <w:rPr>
          <w:sz w:val="28"/>
          <w:szCs w:val="28"/>
        </w:rPr>
        <w:t xml:space="preserve">Adirondack Kettle Korn will go behind the grandstand. </w:t>
      </w:r>
    </w:p>
    <w:p w14:paraId="11E50942" w14:textId="5DF9F526" w:rsidR="00EE6F02" w:rsidRDefault="00EE6F02">
      <w:pPr>
        <w:rPr>
          <w:sz w:val="28"/>
          <w:szCs w:val="28"/>
        </w:rPr>
      </w:pPr>
      <w:r>
        <w:rPr>
          <w:sz w:val="28"/>
          <w:szCs w:val="28"/>
        </w:rPr>
        <w:t xml:space="preserve">The Gnocchi Trailer will go next to the Youth building on the corner. </w:t>
      </w:r>
    </w:p>
    <w:p w14:paraId="5069DED2" w14:textId="5F4CAAD1" w:rsidR="00EE6F02" w:rsidRDefault="00EE6F02">
      <w:pPr>
        <w:rPr>
          <w:sz w:val="28"/>
          <w:szCs w:val="28"/>
        </w:rPr>
      </w:pPr>
      <w:r>
        <w:rPr>
          <w:sz w:val="28"/>
          <w:szCs w:val="28"/>
        </w:rPr>
        <w:t>Superior Co-op HVAC will go next to Adopt a Solider across from the food booth by the museum</w:t>
      </w:r>
      <w:r w:rsidR="00B8211C">
        <w:rPr>
          <w:sz w:val="28"/>
          <w:szCs w:val="28"/>
        </w:rPr>
        <w:t xml:space="preserve">. </w:t>
      </w:r>
    </w:p>
    <w:p w14:paraId="21E97BFB" w14:textId="4D73310B" w:rsidR="00EE6F02" w:rsidRDefault="00EE6F02">
      <w:pPr>
        <w:rPr>
          <w:sz w:val="28"/>
          <w:szCs w:val="28"/>
        </w:rPr>
      </w:pPr>
      <w:r>
        <w:rPr>
          <w:sz w:val="28"/>
          <w:szCs w:val="28"/>
        </w:rPr>
        <w:t>Backups were decided on if something falls through</w:t>
      </w:r>
      <w:r w:rsidR="00B8211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In the commercial building will offer an extra space to Kodees Krunchies or Culligan. </w:t>
      </w:r>
    </w:p>
    <w:p w14:paraId="45587BA5" w14:textId="2B5C8BFF" w:rsidR="00EE6F02" w:rsidRDefault="00EE6F02">
      <w:pPr>
        <w:rPr>
          <w:sz w:val="28"/>
          <w:szCs w:val="28"/>
        </w:rPr>
      </w:pPr>
      <w:r>
        <w:rPr>
          <w:sz w:val="28"/>
          <w:szCs w:val="28"/>
        </w:rPr>
        <w:t xml:space="preserve">Backup food will be </w:t>
      </w:r>
      <w:r w:rsidR="00B8211C">
        <w:rPr>
          <w:sz w:val="28"/>
          <w:szCs w:val="28"/>
        </w:rPr>
        <w:t xml:space="preserve">Mosers Concessions with a gourmet grilled cheese or McMurrays concessions for a second wagon. </w:t>
      </w:r>
    </w:p>
    <w:p w14:paraId="24C9030D" w14:textId="0200275D" w:rsidR="00B8211C" w:rsidRDefault="00B8211C">
      <w:pPr>
        <w:rPr>
          <w:sz w:val="28"/>
          <w:szCs w:val="28"/>
        </w:rPr>
      </w:pPr>
      <w:r>
        <w:rPr>
          <w:sz w:val="28"/>
          <w:szCs w:val="28"/>
        </w:rPr>
        <w:t xml:space="preserve">Camper placements for the concessions were discussed. They need to be mapped out before the exhibitors can be placed. </w:t>
      </w:r>
    </w:p>
    <w:p w14:paraId="55F12260" w14:textId="77777777" w:rsidR="00B8211C" w:rsidRDefault="00B8211C">
      <w:pPr>
        <w:rPr>
          <w:sz w:val="28"/>
          <w:szCs w:val="28"/>
        </w:rPr>
      </w:pPr>
    </w:p>
    <w:p w14:paraId="7FC51B8E" w14:textId="4A049849" w:rsidR="00B8211C" w:rsidRDefault="00B8211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Respectively Submitted</w:t>
      </w:r>
    </w:p>
    <w:p w14:paraId="6499D493" w14:textId="7B0EBCE6" w:rsidR="00B8211C" w:rsidRDefault="00B8211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Julia Reynolds</w:t>
      </w:r>
    </w:p>
    <w:p w14:paraId="06E8CB95" w14:textId="692F1E3F" w:rsidR="00B8211C" w:rsidRPr="00EE6F02" w:rsidRDefault="00B8211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sectPr w:rsidR="00B8211C" w:rsidRPr="00EE6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02"/>
    <w:rsid w:val="00105C3D"/>
    <w:rsid w:val="00636C53"/>
    <w:rsid w:val="00764CED"/>
    <w:rsid w:val="0077760D"/>
    <w:rsid w:val="008C7C0D"/>
    <w:rsid w:val="00B8211C"/>
    <w:rsid w:val="00E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0AE0"/>
  <w15:chartTrackingRefBased/>
  <w15:docId w15:val="{3A58621E-2F81-4C18-BF24-E55FF49A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F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F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F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F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F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F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F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F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F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F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F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reynolds</dc:creator>
  <cp:keywords/>
  <dc:description/>
  <cp:lastModifiedBy>julia reynolds</cp:lastModifiedBy>
  <cp:revision>1</cp:revision>
  <dcterms:created xsi:type="dcterms:W3CDTF">2025-04-25T21:23:00Z</dcterms:created>
  <dcterms:modified xsi:type="dcterms:W3CDTF">2025-04-25T21:37:00Z</dcterms:modified>
</cp:coreProperties>
</file>